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:rsidTr="001F006E">
        <w:tc>
          <w:tcPr>
            <w:tcW w:w="3501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:rsidR="00BE09AF" w:rsidRPr="00B95F1B" w:rsidRDefault="002360A0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מערכות מידע</w:t>
            </w:r>
          </w:p>
        </w:tc>
        <w:tc>
          <w:tcPr>
            <w:tcW w:w="2145" w:type="dxa"/>
          </w:tcPr>
          <w:p w:rsidR="00BE09AF" w:rsidRPr="00B95F1B" w:rsidRDefault="00920E7A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ליאור שמש</w:t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:rsidTr="001F006E">
        <w:tc>
          <w:tcPr>
            <w:tcW w:w="5452" w:type="dxa"/>
            <w:gridSpan w:val="2"/>
            <w:shd w:val="clear" w:color="auto" w:fill="FFFFFF"/>
          </w:tcPr>
          <w:p w:rsidR="00BE09AF" w:rsidRPr="00B95F1B" w:rsidRDefault="001B054E" w:rsidP="007368D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Tahoma" w:eastAsiaTheme="minorHAnsi" w:hAnsi="Tahoma" w:cs="Tahoma"/>
                <w:color w:val="000000"/>
                <w:sz w:val="18"/>
                <w:szCs w:val="18"/>
                <w:rtl/>
              </w:rPr>
              <w:t xml:space="preserve">חידוש </w:t>
            </w:r>
            <w:r w:rsidR="0022280A">
              <w:rPr>
                <w:rFonts w:ascii="Tahoma" w:eastAsiaTheme="minorHAnsi" w:hAnsi="Tahoma" w:cs="Tahoma" w:hint="cs"/>
                <w:color w:val="000000"/>
                <w:sz w:val="18"/>
                <w:szCs w:val="18"/>
                <w:rtl/>
              </w:rPr>
              <w:t xml:space="preserve">תלת שנתי </w:t>
            </w:r>
            <w:r w:rsidR="007368D7">
              <w:rPr>
                <w:rFonts w:ascii="Tahoma" w:eastAsiaTheme="minorHAnsi" w:hAnsi="Tahoma" w:cs="Tahoma" w:hint="cs"/>
                <w:color w:val="000000"/>
                <w:sz w:val="18"/>
                <w:szCs w:val="18"/>
                <w:rtl/>
              </w:rPr>
              <w:t xml:space="preserve">תוכנת </w:t>
            </w:r>
            <w:r w:rsidR="007368D7">
              <w:rPr>
                <w:rFonts w:ascii="Tahoma" w:eastAsiaTheme="minorHAnsi" w:hAnsi="Tahoma" w:cs="Tahoma" w:hint="cs"/>
                <w:color w:val="000000"/>
                <w:sz w:val="18"/>
                <w:szCs w:val="18"/>
              </w:rPr>
              <w:t>COCKPIT</w:t>
            </w:r>
          </w:p>
        </w:tc>
        <w:tc>
          <w:tcPr>
            <w:tcW w:w="2145" w:type="dxa"/>
          </w:tcPr>
          <w:p w:rsidR="00BE09AF" w:rsidRPr="00B95F1B" w:rsidRDefault="005F78E4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/>
                <w:b/>
                <w:rtl/>
              </w:rPr>
              <w:fldChar w:fldCharType="begin"/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 w:hint="cs"/>
                <w:b/>
              </w:rPr>
              <w:instrText xml:space="preserve">DATE </w:instrText>
            </w:r>
            <w:r>
              <w:rPr>
                <w:rFonts w:ascii="Arial" w:hAnsi="Arial" w:cs="Monotype Hadassah" w:hint="cs"/>
                <w:b/>
                <w:rtl/>
              </w:rPr>
              <w:instrText>\@ "</w:instrText>
            </w:r>
            <w:r>
              <w:rPr>
                <w:rFonts w:ascii="Arial" w:hAnsi="Arial" w:cs="Monotype Hadassah" w:hint="cs"/>
                <w:b/>
              </w:rPr>
              <w:instrText>dd/MM/yyyy"</w:instrText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/>
                <w:b/>
                <w:rtl/>
              </w:rPr>
              <w:fldChar w:fldCharType="separate"/>
            </w:r>
            <w:r w:rsidR="00905B39">
              <w:rPr>
                <w:rFonts w:ascii="Arial" w:hAnsi="Arial" w:cs="Monotype Hadassah"/>
                <w:b/>
                <w:noProof/>
                <w:rtl/>
              </w:rPr>
              <w:t>‏30/11/2022</w:t>
            </w:r>
            <w:r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:rsidTr="001F006E">
        <w:tc>
          <w:tcPr>
            <w:tcW w:w="9072" w:type="dxa"/>
            <w:shd w:val="clear" w:color="auto" w:fill="C6D9F1" w:themeFill="text2" w:themeFillTint="33"/>
          </w:tcPr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:rsidR="00BE09AF" w:rsidRPr="00B95F1B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7B497E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BE09AF" w:rsidRPr="00B95F1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:rsidTr="00731365">
        <w:tc>
          <w:tcPr>
            <w:tcW w:w="9072" w:type="dxa"/>
          </w:tcPr>
          <w:p w:rsidR="009837DA" w:rsidRPr="00F570A0" w:rsidRDefault="007368D7" w:rsidP="00F570A0">
            <w:pPr>
              <w:rPr>
                <w:rFonts w:ascii="Arial" w:hAnsi="Arial"/>
                <w:sz w:val="22"/>
                <w:szCs w:val="22"/>
                <w:rtl/>
              </w:rPr>
            </w:pPr>
            <w:r w:rsidRPr="00F570A0">
              <w:rPr>
                <w:rFonts w:ascii="Arial" w:hAnsi="Arial" w:hint="cs"/>
                <w:sz w:val="22"/>
                <w:szCs w:val="22"/>
                <w:rtl/>
              </w:rPr>
              <w:t xml:space="preserve">ברשות המים ישנם כ-15 סניפים ויחידות מרוחקות ממרכז הארץ. תקשורת בין הסניפים מתאפשרת באמצעות תוכנת </w:t>
            </w:r>
            <w:r w:rsidRPr="00F570A0">
              <w:rPr>
                <w:rFonts w:ascii="Arial" w:hAnsi="Arial" w:hint="cs"/>
                <w:sz w:val="22"/>
                <w:szCs w:val="22"/>
              </w:rPr>
              <w:t>COCKPIT</w:t>
            </w:r>
            <w:r w:rsidRPr="00F570A0">
              <w:rPr>
                <w:rFonts w:ascii="Arial" w:hAnsi="Arial" w:hint="cs"/>
                <w:sz w:val="22"/>
                <w:szCs w:val="22"/>
                <w:rtl/>
              </w:rPr>
              <w:t xml:space="preserve">. התוכנה מאפשרת לכל המשתמשים הנמצאים באתרים מרוחקים להשתמש בנתונים של מערכת מידע, מערכת </w:t>
            </w:r>
            <w:r w:rsidRPr="00F570A0">
              <w:rPr>
                <w:rFonts w:ascii="Arial" w:hAnsi="Arial" w:hint="cs"/>
                <w:sz w:val="22"/>
                <w:szCs w:val="22"/>
              </w:rPr>
              <w:t>GIS</w:t>
            </w:r>
            <w:r w:rsidRPr="00F570A0">
              <w:rPr>
                <w:rFonts w:ascii="Arial" w:hAnsi="Arial" w:hint="cs"/>
                <w:sz w:val="22"/>
                <w:szCs w:val="22"/>
                <w:rtl/>
              </w:rPr>
              <w:t>, דואר אלקטרוני ועוד. חברת תים תוכנה בע"מ הינה הספק היחיד בישראל לנושאי רישוי ותחזוקה למוצרי ג'טרו, מצ"ב אישור ספק יחיד.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:rsidTr="006658DC">
        <w:tc>
          <w:tcPr>
            <w:tcW w:w="3085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BE09AF" w:rsidRPr="00B95F1B" w:rsidRDefault="007B497E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:rsidR="005D1A41" w:rsidRPr="00B95F1B" w:rsidRDefault="005D1A41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575"/>
        <w:gridCol w:w="3347"/>
        <w:gridCol w:w="2938"/>
      </w:tblGrid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שם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הספק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BE09AF" w:rsidRPr="003129BE" w:rsidRDefault="005016F2" w:rsidP="006658DC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hAnsi="Arial" w:hint="cs"/>
                <w:rtl/>
              </w:rPr>
              <w:t>תים תוכנה בע"מ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מספר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הספק </w:t>
            </w:r>
          </w:p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72" w:type="dxa"/>
            <w:gridSpan w:val="2"/>
          </w:tcPr>
          <w:p w:rsidR="00BE09AF" w:rsidRPr="005016F2" w:rsidRDefault="005016F2" w:rsidP="006658DC">
            <w:pPr>
              <w:spacing w:before="0"/>
              <w:rPr>
                <w:rFonts w:asciiTheme="minorHAnsi" w:hAnsiTheme="minorHAnsi" w:cs="FrankRuehl"/>
                <w:b/>
                <w:highlight w:val="yellow"/>
                <w:rtl/>
              </w:rPr>
            </w:pPr>
            <w:r>
              <w:rPr>
                <w:rFonts w:ascii="ArialMT" w:eastAsiaTheme="minorHAnsi" w:hAnsiTheme="minorHAnsi" w:cs="ArialMT"/>
              </w:rPr>
              <w:t>520039355</w:t>
            </w:r>
          </w:p>
        </w:tc>
      </w:tr>
      <w:tr w:rsidR="00BE09AF" w:rsidRPr="002360A0" w:rsidTr="002775B1">
        <w:trPr>
          <w:trHeight w:val="446"/>
        </w:trPr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ספק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זה הנו: </w:t>
            </w:r>
          </w:p>
        </w:tc>
        <w:tc>
          <w:tcPr>
            <w:tcW w:w="3444" w:type="dxa"/>
          </w:tcPr>
          <w:p w:rsidR="00BE09AF" w:rsidRPr="002360A0" w:rsidRDefault="007B497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FE"/>
            </w:r>
            <w:r w:rsidR="00BE09AF" w:rsidRPr="002360A0">
              <w:rPr>
                <w:rFonts w:ascii="Arial" w:hAnsi="Arial" w:cs="FrankRuehl"/>
                <w:b/>
              </w:rPr>
              <w:t xml:space="preserve">     </w:t>
            </w:r>
            <w:r w:rsidR="00BE09AF" w:rsidRPr="002360A0">
              <w:rPr>
                <w:rFonts w:ascii="Arial" w:hAnsi="Arial" w:cs="FrankRuehl"/>
                <w:b/>
                <w:rtl/>
              </w:rPr>
              <w:t xml:space="preserve"> ספק יחיד    </w:t>
            </w:r>
          </w:p>
        </w:tc>
        <w:tc>
          <w:tcPr>
            <w:tcW w:w="3028" w:type="dxa"/>
          </w:tcPr>
          <w:p w:rsidR="00BE09AF" w:rsidRPr="002360A0" w:rsidRDefault="00BE09A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72"/>
            </w:r>
            <w:r w:rsidRPr="002360A0">
              <w:rPr>
                <w:rFonts w:ascii="Arial" w:hAnsi="Arial" w:cs="FrankRuehl"/>
                <w:b/>
                <w:rtl/>
              </w:rPr>
              <w:t xml:space="preserve"> ספק חוץ 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אומדן</w:t>
            </w:r>
            <w:r w:rsidRPr="002360A0">
              <w:rPr>
                <w:rFonts w:ascii="Arial" w:hAnsi="Arial" w:cs="FrankRuehl"/>
                <w:bCs/>
                <w:rtl/>
              </w:rPr>
              <w:t xml:space="preserve"> / </w:t>
            </w:r>
            <w:r w:rsidRPr="002360A0">
              <w:rPr>
                <w:rFonts w:ascii="Arial" w:hAnsi="Arial" w:cs="FrankRuehl" w:hint="eastAsia"/>
                <w:bCs/>
                <w:rtl/>
              </w:rPr>
              <w:t>שווי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ההתקשרות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BE09AF" w:rsidRPr="008F404F" w:rsidRDefault="005016F2" w:rsidP="002775B1">
            <w:pPr>
              <w:spacing w:before="0"/>
              <w:rPr>
                <w:rFonts w:ascii="Arial" w:hAnsi="Arial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sz w:val="22"/>
                <w:szCs w:val="22"/>
                <w:rtl/>
              </w:rPr>
              <w:t xml:space="preserve">17,199 ₪ </w:t>
            </w:r>
          </w:p>
        </w:tc>
      </w:tr>
      <w:tr w:rsidR="00BE09AF" w:rsidRPr="00B95F1B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תקופת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ההתקשרות: </w:t>
            </w:r>
          </w:p>
        </w:tc>
        <w:tc>
          <w:tcPr>
            <w:tcW w:w="6472" w:type="dxa"/>
            <w:gridSpan w:val="2"/>
          </w:tcPr>
          <w:p w:rsidR="00BE09AF" w:rsidRPr="00855B6E" w:rsidRDefault="00930A65" w:rsidP="00920E7A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01</w:t>
            </w:r>
            <w:r w:rsidR="003F1FA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7368D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01</w:t>
            </w:r>
            <w:r w:rsidR="003F1FA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5F78E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20</w:t>
            </w:r>
            <w:r w:rsidR="007368D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</w:t>
            </w:r>
            <w:r w:rsidR="00920E7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3</w:t>
            </w:r>
            <w:r w:rsidR="008369EC" w:rsidRPr="00CA677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   ועד יום        </w:t>
            </w:r>
            <w:r w:rsidR="007368D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31</w:t>
            </w:r>
            <w:r w:rsidR="0079150D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7368D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12</w:t>
            </w:r>
            <w:r w:rsidR="0079150D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5F78E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202</w:t>
            </w:r>
            <w:r w:rsidR="00920E7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:rsidTr="00855B6E">
        <w:trPr>
          <w:trHeight w:val="2159"/>
        </w:trPr>
        <w:tc>
          <w:tcPr>
            <w:tcW w:w="9149" w:type="dxa"/>
          </w:tcPr>
          <w:p w:rsidR="008F404F" w:rsidRDefault="00390DA8" w:rsidP="005016F2">
            <w:pPr>
              <w:pStyle w:val="ab"/>
              <w:numPr>
                <w:ilvl w:val="0"/>
                <w:numId w:val="7"/>
              </w:numPr>
              <w:rPr>
                <w:rFonts w:ascii="FrankRuehl" w:hAnsi="FrankRuehl" w:cs="FrankRuehl"/>
              </w:rPr>
            </w:pPr>
            <w:r>
              <w:rPr>
                <w:rFonts w:ascii="FrankRuehl" w:hAnsi="FrankRuehl" w:cs="FrankRuehl" w:hint="cs"/>
                <w:rtl/>
              </w:rPr>
              <w:t xml:space="preserve">ע"פ הצהרת הספק, </w:t>
            </w:r>
            <w:r w:rsidR="005016F2">
              <w:rPr>
                <w:rFonts w:ascii="FrankRuehl" w:hAnsi="FrankRuehl" w:cs="FrankRuehl" w:hint="cs"/>
                <w:rtl/>
              </w:rPr>
              <w:t>חברת תים תוכנה בע"מ הינה הספק היחיד בישראל לנושאי רישוי ותחזוקה למוצרי ג'טרו, מצ"ב אישור ספק יחיד.</w:t>
            </w:r>
          </w:p>
          <w:p w:rsidR="008F404F" w:rsidRPr="008F404F" w:rsidRDefault="006829AE" w:rsidP="006829AE">
            <w:pPr>
              <w:pStyle w:val="ab"/>
              <w:numPr>
                <w:ilvl w:val="0"/>
                <w:numId w:val="7"/>
              </w:numPr>
              <w:rPr>
                <w:rFonts w:ascii="FrankRuehl" w:hAnsi="FrankRuehl" w:cs="FrankRuehl"/>
              </w:rPr>
            </w:pPr>
            <w:r>
              <w:rPr>
                <w:rFonts w:ascii="FrankRuehl" w:hAnsi="FrankRuehl" w:cs="FrankRuehl" w:hint="cs"/>
                <w:rtl/>
              </w:rPr>
              <w:t>אבקש לאשר התקשרות עם ספק יחיד לאור הממצאים בעבור השירותים היחודיים  והתקשרות ארוכת שנים</w:t>
            </w:r>
            <w:r w:rsidR="008507EA">
              <w:rPr>
                <w:rFonts w:ascii="FrankRuehl" w:hAnsi="FrankRuehl" w:cs="FrankRuehl" w:hint="cs"/>
                <w:rtl/>
              </w:rPr>
              <w:t xml:space="preserve"> כפי המצוי</w:t>
            </w:r>
            <w:r>
              <w:rPr>
                <w:rFonts w:ascii="FrankRuehl" w:hAnsi="FrankRuehl" w:cs="FrankRuehl" w:hint="cs"/>
                <w:rtl/>
              </w:rPr>
              <w:t>ן לעיל.</w:t>
            </w:r>
          </w:p>
          <w:p w:rsidR="00F612A8" w:rsidRPr="00855B6E" w:rsidRDefault="00F612A8" w:rsidP="00BB36D2">
            <w:pPr>
              <w:pStyle w:val="ab"/>
              <w:ind w:left="850"/>
              <w:rPr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22"/>
        <w:gridCol w:w="3544"/>
        <w:gridCol w:w="2254"/>
      </w:tblGrid>
      <w:tr w:rsidR="00BE09AF" w:rsidRPr="00B95F1B" w:rsidTr="006658DC">
        <w:trPr>
          <w:trHeight w:val="385"/>
        </w:trPr>
        <w:tc>
          <w:tcPr>
            <w:tcW w:w="3267" w:type="dxa"/>
          </w:tcPr>
          <w:p w:rsidR="00BE09AF" w:rsidRPr="00B95F1B" w:rsidRDefault="00920E7A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ליאור שמש</w:t>
            </w:r>
          </w:p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:rsidR="00920E7A" w:rsidRPr="00920E7A" w:rsidRDefault="00920E7A" w:rsidP="00920E7A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920E7A">
              <w:rPr>
                <w:rFonts w:ascii="Times New Roman" w:hAnsi="Times New Roman" w:cs="FrankRuehl"/>
                <w:rtl/>
              </w:rPr>
              <w:t>מנהל תחום בכיר טכנולוגיה ותשתית</w:t>
            </w:r>
          </w:p>
          <w:p w:rsidR="00BE09AF" w:rsidRPr="00B95F1B" w:rsidRDefault="00920E7A" w:rsidP="00920E7A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920E7A">
              <w:rPr>
                <w:rFonts w:ascii="Times New Roman" w:hAnsi="Times New Roman" w:cs="FrankRuehl"/>
                <w:rtl/>
              </w:rPr>
              <w:t>אגף מערכות מידע</w:t>
            </w:r>
          </w:p>
        </w:tc>
        <w:tc>
          <w:tcPr>
            <w:tcW w:w="2291" w:type="dxa"/>
          </w:tcPr>
          <w:p w:rsidR="00BE09AF" w:rsidRPr="00B95F1B" w:rsidRDefault="00905B39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noProof/>
              </w:rPr>
              <w:drawing>
                <wp:inline distT="0" distB="0" distL="0" distR="0" wp14:anchorId="71E6EE1D" wp14:editId="4349CC91">
                  <wp:extent cx="897890" cy="717550"/>
                  <wp:effectExtent l="0" t="0" r="0" b="6350"/>
                  <wp:docPr id="1" name="תמונה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7890" cy="717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09AF" w:rsidRPr="00B95F1B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CC34B1">
      <w:headerReference w:type="default" r:id="rId8"/>
      <w:footerReference w:type="even" r:id="rId9"/>
      <w:footerReference w:type="default" r:id="rId10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78DD" w:rsidRDefault="005E78DD">
      <w:pPr>
        <w:spacing w:before="0" w:after="0" w:line="240" w:lineRule="auto"/>
      </w:pPr>
      <w:r>
        <w:separator/>
      </w:r>
    </w:p>
  </w:endnote>
  <w:endnote w:type="continuationSeparator" w:id="0">
    <w:p w:rsidR="005E78DD" w:rsidRDefault="005E78D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MT">
    <w:altName w:val="Times New Roman"/>
    <w:panose1 w:val="00000000000000000000"/>
    <w:charset w:val="B1"/>
    <w:family w:val="auto"/>
    <w:notTrueType/>
    <w:pitch w:val="default"/>
    <w:sig w:usb0="00000800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:rsidR="00426775" w:rsidRDefault="005E78DD">
    <w:pPr>
      <w:pStyle w:val="a3"/>
      <w:rPr>
        <w:rtl/>
      </w:rPr>
    </w:pPr>
  </w:p>
  <w:p w:rsidR="00426775" w:rsidRDefault="005E78DD"/>
  <w:p w:rsidR="00426775" w:rsidRDefault="005E78D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D07643" w:rsidRPr="00D07643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426775" w:rsidRDefault="005E78D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78DD" w:rsidRDefault="005E78DD">
      <w:pPr>
        <w:spacing w:before="0" w:after="0" w:line="240" w:lineRule="auto"/>
      </w:pPr>
      <w:r>
        <w:separator/>
      </w:r>
    </w:p>
  </w:footnote>
  <w:footnote w:type="continuationSeparator" w:id="0">
    <w:p w:rsidR="005E78DD" w:rsidRDefault="005E78D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CE2A471" wp14:editId="1DCB808F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6775" w:rsidRDefault="005E78DD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F6279"/>
    <w:multiLevelType w:val="hybridMultilevel"/>
    <w:tmpl w:val="3A7E522E"/>
    <w:lvl w:ilvl="0" w:tplc="5F501F5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684300"/>
    <w:multiLevelType w:val="hybridMultilevel"/>
    <w:tmpl w:val="78F8262E"/>
    <w:lvl w:ilvl="0" w:tplc="3A36B20E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4" w15:restartNumberingAfterBreak="0">
    <w:nsid w:val="34456D10"/>
    <w:multiLevelType w:val="hybridMultilevel"/>
    <w:tmpl w:val="7E200268"/>
    <w:lvl w:ilvl="0" w:tplc="0409000F">
      <w:start w:val="1"/>
      <w:numFmt w:val="decimal"/>
      <w:lvlText w:val="%1."/>
      <w:lvlJc w:val="left"/>
      <w:pPr>
        <w:ind w:left="1215" w:hanging="360"/>
      </w:pPr>
    </w:lvl>
    <w:lvl w:ilvl="1" w:tplc="04090019" w:tentative="1">
      <w:start w:val="1"/>
      <w:numFmt w:val="lowerLetter"/>
      <w:lvlText w:val="%2."/>
      <w:lvlJc w:val="left"/>
      <w:pPr>
        <w:ind w:left="1935" w:hanging="360"/>
      </w:pPr>
    </w:lvl>
    <w:lvl w:ilvl="2" w:tplc="0409001B" w:tentative="1">
      <w:start w:val="1"/>
      <w:numFmt w:val="lowerRoman"/>
      <w:lvlText w:val="%3."/>
      <w:lvlJc w:val="right"/>
      <w:pPr>
        <w:ind w:left="2655" w:hanging="180"/>
      </w:pPr>
    </w:lvl>
    <w:lvl w:ilvl="3" w:tplc="0409000F" w:tentative="1">
      <w:start w:val="1"/>
      <w:numFmt w:val="decimal"/>
      <w:lvlText w:val="%4."/>
      <w:lvlJc w:val="left"/>
      <w:pPr>
        <w:ind w:left="3375" w:hanging="360"/>
      </w:pPr>
    </w:lvl>
    <w:lvl w:ilvl="4" w:tplc="04090019" w:tentative="1">
      <w:start w:val="1"/>
      <w:numFmt w:val="lowerLetter"/>
      <w:lvlText w:val="%5."/>
      <w:lvlJc w:val="left"/>
      <w:pPr>
        <w:ind w:left="4095" w:hanging="360"/>
      </w:pPr>
    </w:lvl>
    <w:lvl w:ilvl="5" w:tplc="0409001B" w:tentative="1">
      <w:start w:val="1"/>
      <w:numFmt w:val="lowerRoman"/>
      <w:lvlText w:val="%6."/>
      <w:lvlJc w:val="right"/>
      <w:pPr>
        <w:ind w:left="4815" w:hanging="180"/>
      </w:pPr>
    </w:lvl>
    <w:lvl w:ilvl="6" w:tplc="0409000F" w:tentative="1">
      <w:start w:val="1"/>
      <w:numFmt w:val="decimal"/>
      <w:lvlText w:val="%7."/>
      <w:lvlJc w:val="left"/>
      <w:pPr>
        <w:ind w:left="5535" w:hanging="360"/>
      </w:pPr>
    </w:lvl>
    <w:lvl w:ilvl="7" w:tplc="04090019" w:tentative="1">
      <w:start w:val="1"/>
      <w:numFmt w:val="lowerLetter"/>
      <w:lvlText w:val="%8."/>
      <w:lvlJc w:val="left"/>
      <w:pPr>
        <w:ind w:left="6255" w:hanging="360"/>
      </w:pPr>
    </w:lvl>
    <w:lvl w:ilvl="8" w:tplc="04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5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063695"/>
    <w:multiLevelType w:val="hybridMultilevel"/>
    <w:tmpl w:val="BD7A9E2A"/>
    <w:lvl w:ilvl="0" w:tplc="CC682B3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7D2749"/>
    <w:multiLevelType w:val="hybridMultilevel"/>
    <w:tmpl w:val="FFBEA9A0"/>
    <w:lvl w:ilvl="0" w:tplc="32EA9950">
      <w:start w:val="1"/>
      <w:numFmt w:val="decimal"/>
      <w:lvlText w:val="%1."/>
      <w:lvlJc w:val="left"/>
      <w:pPr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8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9" w15:restartNumberingAfterBreak="0">
    <w:nsid w:val="62DB40D8"/>
    <w:multiLevelType w:val="hybridMultilevel"/>
    <w:tmpl w:val="17463140"/>
    <w:lvl w:ilvl="0" w:tplc="BD0E76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1" w15:restartNumberingAfterBreak="0">
    <w:nsid w:val="75D23886"/>
    <w:multiLevelType w:val="hybridMultilevel"/>
    <w:tmpl w:val="6C3471BE"/>
    <w:lvl w:ilvl="0" w:tplc="282435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5"/>
  </w:num>
  <w:num w:numId="4">
    <w:abstractNumId w:val="1"/>
  </w:num>
  <w:num w:numId="5">
    <w:abstractNumId w:val="8"/>
  </w:num>
  <w:num w:numId="6">
    <w:abstractNumId w:val="2"/>
  </w:num>
  <w:num w:numId="7">
    <w:abstractNumId w:val="7"/>
  </w:num>
  <w:num w:numId="8">
    <w:abstractNumId w:val="4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1223FA"/>
    <w:rsid w:val="001B054E"/>
    <w:rsid w:val="001E22D9"/>
    <w:rsid w:val="001F006E"/>
    <w:rsid w:val="00206D00"/>
    <w:rsid w:val="0022280A"/>
    <w:rsid w:val="00225223"/>
    <w:rsid w:val="002360A0"/>
    <w:rsid w:val="00252CC9"/>
    <w:rsid w:val="00253220"/>
    <w:rsid w:val="002775B1"/>
    <w:rsid w:val="002838C3"/>
    <w:rsid w:val="002877F9"/>
    <w:rsid w:val="003129BE"/>
    <w:rsid w:val="00354555"/>
    <w:rsid w:val="00386A1F"/>
    <w:rsid w:val="00390DA8"/>
    <w:rsid w:val="00392F95"/>
    <w:rsid w:val="003D4BF8"/>
    <w:rsid w:val="003F1FA7"/>
    <w:rsid w:val="004566A9"/>
    <w:rsid w:val="004766C9"/>
    <w:rsid w:val="004C0176"/>
    <w:rsid w:val="004D07DE"/>
    <w:rsid w:val="005016F2"/>
    <w:rsid w:val="00543497"/>
    <w:rsid w:val="005A5401"/>
    <w:rsid w:val="005D1A41"/>
    <w:rsid w:val="005E78DD"/>
    <w:rsid w:val="005F78E4"/>
    <w:rsid w:val="00617F77"/>
    <w:rsid w:val="00626118"/>
    <w:rsid w:val="006829AE"/>
    <w:rsid w:val="00731365"/>
    <w:rsid w:val="007368D7"/>
    <w:rsid w:val="00760766"/>
    <w:rsid w:val="0077775E"/>
    <w:rsid w:val="00784E66"/>
    <w:rsid w:val="0079150D"/>
    <w:rsid w:val="007B497E"/>
    <w:rsid w:val="007B68E1"/>
    <w:rsid w:val="007F2798"/>
    <w:rsid w:val="008369EC"/>
    <w:rsid w:val="008507EA"/>
    <w:rsid w:val="00855B6E"/>
    <w:rsid w:val="0086531C"/>
    <w:rsid w:val="00891F7F"/>
    <w:rsid w:val="008F404F"/>
    <w:rsid w:val="00905B39"/>
    <w:rsid w:val="00920E7A"/>
    <w:rsid w:val="00930A65"/>
    <w:rsid w:val="009827AD"/>
    <w:rsid w:val="009837DA"/>
    <w:rsid w:val="009A539B"/>
    <w:rsid w:val="009C0193"/>
    <w:rsid w:val="009E73FE"/>
    <w:rsid w:val="00A266E3"/>
    <w:rsid w:val="00A45953"/>
    <w:rsid w:val="00A50479"/>
    <w:rsid w:val="00A94524"/>
    <w:rsid w:val="00AA61C1"/>
    <w:rsid w:val="00B177E4"/>
    <w:rsid w:val="00B80111"/>
    <w:rsid w:val="00BB36D2"/>
    <w:rsid w:val="00BB55FB"/>
    <w:rsid w:val="00BB6A63"/>
    <w:rsid w:val="00BE09AF"/>
    <w:rsid w:val="00BF4BE7"/>
    <w:rsid w:val="00CE5FF6"/>
    <w:rsid w:val="00CF0CB6"/>
    <w:rsid w:val="00CF6D3B"/>
    <w:rsid w:val="00D05B62"/>
    <w:rsid w:val="00D07643"/>
    <w:rsid w:val="00D47E68"/>
    <w:rsid w:val="00D57B05"/>
    <w:rsid w:val="00DE654F"/>
    <w:rsid w:val="00DF222B"/>
    <w:rsid w:val="00DF5D72"/>
    <w:rsid w:val="00E10A60"/>
    <w:rsid w:val="00EC3C67"/>
    <w:rsid w:val="00EC7138"/>
    <w:rsid w:val="00EF37EB"/>
    <w:rsid w:val="00EF5B26"/>
    <w:rsid w:val="00F0335A"/>
    <w:rsid w:val="00F536FF"/>
    <w:rsid w:val="00F570A0"/>
    <w:rsid w:val="00F612A8"/>
    <w:rsid w:val="00F91484"/>
    <w:rsid w:val="00FA728C"/>
    <w:rsid w:val="00FE2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23CB03-7D1F-4C37-AB49-16572234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aliases w:val="LP1"/>
    <w:basedOn w:val="a"/>
    <w:link w:val="ac"/>
    <w:uiPriority w:val="34"/>
    <w:qFormat/>
    <w:rsid w:val="00BB55FB"/>
    <w:pPr>
      <w:ind w:left="720"/>
      <w:contextualSpacing/>
    </w:pPr>
  </w:style>
  <w:style w:type="character" w:customStyle="1" w:styleId="ac">
    <w:name w:val="פיסקת רשימה תו"/>
    <w:aliases w:val="LP1 תו"/>
    <w:link w:val="ab"/>
    <w:uiPriority w:val="34"/>
    <w:rsid w:val="00354555"/>
    <w:rPr>
      <w:rFonts w:ascii="Calibri" w:eastAsia="Times New Roman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949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406</Words>
  <Characters>2031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Lior Shemesh</cp:lastModifiedBy>
  <cp:revision>2</cp:revision>
  <cp:lastPrinted>2019-06-27T09:44:00Z</cp:lastPrinted>
  <dcterms:created xsi:type="dcterms:W3CDTF">2022-11-30T10:45:00Z</dcterms:created>
  <dcterms:modified xsi:type="dcterms:W3CDTF">2022-11-30T10:45:00Z</dcterms:modified>
</cp:coreProperties>
</file>